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66" w:rsidRDefault="009210EA">
      <w:r>
        <w:t xml:space="preserve">Name_________________________________________ </w:t>
      </w:r>
      <w:proofErr w:type="spellStart"/>
      <w:r>
        <w:t>Date_______________Period</w:t>
      </w:r>
      <w:proofErr w:type="spellEnd"/>
      <w:r>
        <w:t>________</w:t>
      </w:r>
    </w:p>
    <w:p w:rsidR="009210EA" w:rsidRPr="009210EA" w:rsidRDefault="00F73288" w:rsidP="009210EA">
      <w:pPr>
        <w:jc w:val="center"/>
        <w:rPr>
          <w:b/>
          <w:sz w:val="28"/>
          <w:szCs w:val="28"/>
          <w:u w:val="single"/>
        </w:rPr>
      </w:pPr>
      <w:r>
        <w:rPr>
          <w:b/>
          <w:sz w:val="28"/>
          <w:szCs w:val="28"/>
          <w:u w:val="single"/>
        </w:rPr>
        <w:t>Unit 3</w:t>
      </w:r>
      <w:r w:rsidR="009210EA" w:rsidRPr="009210EA">
        <w:rPr>
          <w:b/>
          <w:sz w:val="28"/>
          <w:szCs w:val="28"/>
          <w:u w:val="single"/>
        </w:rPr>
        <w:t xml:space="preserve"> Reflection Journal</w:t>
      </w:r>
      <w:r w:rsidR="00282ADD">
        <w:rPr>
          <w:b/>
          <w:sz w:val="28"/>
          <w:szCs w:val="28"/>
          <w:u w:val="single"/>
        </w:rPr>
        <w:t xml:space="preserve"> </w:t>
      </w:r>
    </w:p>
    <w:tbl>
      <w:tblPr>
        <w:tblStyle w:val="TableGrid"/>
        <w:tblW w:w="9378" w:type="dxa"/>
        <w:tblLook w:val="04A0" w:firstRow="1" w:lastRow="0" w:firstColumn="1" w:lastColumn="0" w:noHBand="0" w:noVBand="1"/>
      </w:tblPr>
      <w:tblGrid>
        <w:gridCol w:w="3798"/>
        <w:gridCol w:w="1350"/>
        <w:gridCol w:w="1260"/>
        <w:gridCol w:w="1350"/>
        <w:gridCol w:w="1620"/>
      </w:tblGrid>
      <w:tr w:rsidR="009210EA" w:rsidTr="009210EA">
        <w:trPr>
          <w:trHeight w:val="360"/>
        </w:trPr>
        <w:tc>
          <w:tcPr>
            <w:tcW w:w="3798" w:type="dxa"/>
            <w:vAlign w:val="center"/>
          </w:tcPr>
          <w:p w:rsidR="009210EA" w:rsidRPr="009210EA" w:rsidRDefault="009210EA" w:rsidP="009210EA">
            <w:pPr>
              <w:jc w:val="center"/>
              <w:rPr>
                <w:b/>
                <w:u w:val="single"/>
              </w:rPr>
            </w:pPr>
            <w:r w:rsidRPr="009210EA">
              <w:rPr>
                <w:b/>
                <w:u w:val="single"/>
              </w:rPr>
              <w:t>Topic</w:t>
            </w:r>
          </w:p>
        </w:tc>
        <w:tc>
          <w:tcPr>
            <w:tcW w:w="1350" w:type="dxa"/>
            <w:vAlign w:val="center"/>
          </w:tcPr>
          <w:p w:rsidR="009210EA" w:rsidRPr="009210EA" w:rsidRDefault="009210EA" w:rsidP="009210EA">
            <w:pPr>
              <w:jc w:val="center"/>
              <w:rPr>
                <w:b/>
                <w:u w:val="single"/>
              </w:rPr>
            </w:pPr>
            <w:r w:rsidRPr="009210EA">
              <w:rPr>
                <w:b/>
                <w:u w:val="single"/>
              </w:rPr>
              <w:t>Great</w:t>
            </w:r>
          </w:p>
        </w:tc>
        <w:tc>
          <w:tcPr>
            <w:tcW w:w="1260" w:type="dxa"/>
            <w:vAlign w:val="center"/>
          </w:tcPr>
          <w:p w:rsidR="009210EA" w:rsidRPr="009210EA" w:rsidRDefault="009210EA" w:rsidP="009210EA">
            <w:pPr>
              <w:jc w:val="center"/>
              <w:rPr>
                <w:b/>
                <w:u w:val="single"/>
              </w:rPr>
            </w:pPr>
            <w:r w:rsidRPr="009210EA">
              <w:rPr>
                <w:b/>
                <w:u w:val="single"/>
              </w:rPr>
              <w:t>Okay</w:t>
            </w:r>
          </w:p>
        </w:tc>
        <w:tc>
          <w:tcPr>
            <w:tcW w:w="1350" w:type="dxa"/>
            <w:vAlign w:val="center"/>
          </w:tcPr>
          <w:p w:rsidR="009210EA" w:rsidRPr="009210EA" w:rsidRDefault="009210EA" w:rsidP="009210EA">
            <w:pPr>
              <w:jc w:val="center"/>
              <w:rPr>
                <w:b/>
                <w:u w:val="single"/>
              </w:rPr>
            </w:pPr>
            <w:r w:rsidRPr="009210EA">
              <w:rPr>
                <w:b/>
                <w:u w:val="single"/>
              </w:rPr>
              <w:t>Help!</w:t>
            </w:r>
          </w:p>
        </w:tc>
        <w:tc>
          <w:tcPr>
            <w:tcW w:w="1620" w:type="dxa"/>
            <w:vAlign w:val="center"/>
          </w:tcPr>
          <w:p w:rsidR="009210EA" w:rsidRPr="009210EA" w:rsidRDefault="009210EA" w:rsidP="009210EA">
            <w:pPr>
              <w:jc w:val="center"/>
              <w:rPr>
                <w:b/>
                <w:u w:val="single"/>
              </w:rPr>
            </w:pPr>
            <w:r w:rsidRPr="009210EA">
              <w:rPr>
                <w:b/>
                <w:u w:val="single"/>
              </w:rPr>
              <w:t>Favorite</w:t>
            </w:r>
          </w:p>
        </w:tc>
      </w:tr>
      <w:tr w:rsidR="009210EA" w:rsidTr="009210EA">
        <w:trPr>
          <w:trHeight w:val="360"/>
        </w:trPr>
        <w:tc>
          <w:tcPr>
            <w:tcW w:w="3798" w:type="dxa"/>
            <w:vAlign w:val="center"/>
          </w:tcPr>
          <w:p w:rsidR="009210EA" w:rsidRDefault="00F73288" w:rsidP="009210EA">
            <w:r>
              <w:t>Solving One-step equations</w:t>
            </w:r>
          </w:p>
        </w:tc>
        <w:tc>
          <w:tcPr>
            <w:tcW w:w="1350" w:type="dxa"/>
            <w:vAlign w:val="center"/>
          </w:tcPr>
          <w:p w:rsidR="009210EA" w:rsidRDefault="009210EA" w:rsidP="009210EA">
            <w:pPr>
              <w:jc w:val="center"/>
            </w:pPr>
          </w:p>
        </w:tc>
        <w:tc>
          <w:tcPr>
            <w:tcW w:w="1260" w:type="dxa"/>
            <w:vAlign w:val="center"/>
          </w:tcPr>
          <w:p w:rsidR="009210EA" w:rsidRDefault="009210EA" w:rsidP="009210EA">
            <w:pPr>
              <w:jc w:val="center"/>
            </w:pPr>
          </w:p>
        </w:tc>
        <w:tc>
          <w:tcPr>
            <w:tcW w:w="1350" w:type="dxa"/>
            <w:vAlign w:val="center"/>
          </w:tcPr>
          <w:p w:rsidR="009210EA" w:rsidRDefault="009210EA" w:rsidP="009210EA">
            <w:pPr>
              <w:jc w:val="center"/>
            </w:pPr>
          </w:p>
        </w:tc>
        <w:tc>
          <w:tcPr>
            <w:tcW w:w="1620" w:type="dxa"/>
            <w:vAlign w:val="center"/>
          </w:tcPr>
          <w:p w:rsidR="009210EA" w:rsidRDefault="009210EA" w:rsidP="009210EA">
            <w:pPr>
              <w:jc w:val="center"/>
            </w:pPr>
          </w:p>
        </w:tc>
      </w:tr>
      <w:tr w:rsidR="009210EA" w:rsidTr="009210EA">
        <w:trPr>
          <w:trHeight w:val="360"/>
        </w:trPr>
        <w:tc>
          <w:tcPr>
            <w:tcW w:w="3798" w:type="dxa"/>
            <w:vAlign w:val="center"/>
          </w:tcPr>
          <w:p w:rsidR="009210EA" w:rsidRDefault="00F73288" w:rsidP="009210EA">
            <w:r>
              <w:t>Solving Two-step equations</w:t>
            </w:r>
          </w:p>
        </w:tc>
        <w:tc>
          <w:tcPr>
            <w:tcW w:w="1350" w:type="dxa"/>
            <w:vAlign w:val="center"/>
          </w:tcPr>
          <w:p w:rsidR="009210EA" w:rsidRDefault="009210EA" w:rsidP="009210EA">
            <w:pPr>
              <w:jc w:val="center"/>
            </w:pPr>
          </w:p>
        </w:tc>
        <w:tc>
          <w:tcPr>
            <w:tcW w:w="1260" w:type="dxa"/>
            <w:vAlign w:val="center"/>
          </w:tcPr>
          <w:p w:rsidR="009210EA" w:rsidRDefault="009210EA" w:rsidP="009210EA">
            <w:pPr>
              <w:jc w:val="center"/>
            </w:pPr>
          </w:p>
        </w:tc>
        <w:tc>
          <w:tcPr>
            <w:tcW w:w="1350" w:type="dxa"/>
            <w:vAlign w:val="center"/>
          </w:tcPr>
          <w:p w:rsidR="009210EA" w:rsidRDefault="009210EA" w:rsidP="009210EA">
            <w:pPr>
              <w:jc w:val="center"/>
            </w:pPr>
          </w:p>
        </w:tc>
        <w:tc>
          <w:tcPr>
            <w:tcW w:w="1620" w:type="dxa"/>
            <w:vAlign w:val="center"/>
          </w:tcPr>
          <w:p w:rsidR="009210EA" w:rsidRDefault="009210EA" w:rsidP="009210EA">
            <w:pPr>
              <w:jc w:val="center"/>
            </w:pPr>
          </w:p>
        </w:tc>
      </w:tr>
      <w:tr w:rsidR="009210EA" w:rsidTr="009210EA">
        <w:trPr>
          <w:trHeight w:val="360"/>
        </w:trPr>
        <w:tc>
          <w:tcPr>
            <w:tcW w:w="3798" w:type="dxa"/>
            <w:vAlign w:val="center"/>
          </w:tcPr>
          <w:p w:rsidR="009210EA" w:rsidRDefault="00F73288" w:rsidP="009210EA">
            <w:r>
              <w:t>Solving equations with variables on both sides</w:t>
            </w:r>
          </w:p>
        </w:tc>
        <w:tc>
          <w:tcPr>
            <w:tcW w:w="1350" w:type="dxa"/>
            <w:vAlign w:val="center"/>
          </w:tcPr>
          <w:p w:rsidR="009210EA" w:rsidRDefault="009210EA" w:rsidP="009210EA">
            <w:pPr>
              <w:jc w:val="center"/>
            </w:pPr>
          </w:p>
        </w:tc>
        <w:tc>
          <w:tcPr>
            <w:tcW w:w="1260" w:type="dxa"/>
            <w:vAlign w:val="center"/>
          </w:tcPr>
          <w:p w:rsidR="009210EA" w:rsidRDefault="009210EA" w:rsidP="009210EA">
            <w:pPr>
              <w:jc w:val="center"/>
            </w:pPr>
          </w:p>
        </w:tc>
        <w:tc>
          <w:tcPr>
            <w:tcW w:w="1350" w:type="dxa"/>
            <w:vAlign w:val="center"/>
          </w:tcPr>
          <w:p w:rsidR="009210EA" w:rsidRDefault="009210EA" w:rsidP="009210EA">
            <w:pPr>
              <w:jc w:val="center"/>
            </w:pPr>
          </w:p>
        </w:tc>
        <w:tc>
          <w:tcPr>
            <w:tcW w:w="1620" w:type="dxa"/>
            <w:vAlign w:val="center"/>
          </w:tcPr>
          <w:p w:rsidR="009210EA" w:rsidRDefault="009210EA" w:rsidP="009210EA">
            <w:pPr>
              <w:jc w:val="center"/>
            </w:pPr>
          </w:p>
        </w:tc>
      </w:tr>
      <w:tr w:rsidR="009210EA" w:rsidTr="009210EA">
        <w:trPr>
          <w:trHeight w:val="360"/>
        </w:trPr>
        <w:tc>
          <w:tcPr>
            <w:tcW w:w="3798" w:type="dxa"/>
            <w:vAlign w:val="center"/>
          </w:tcPr>
          <w:p w:rsidR="009210EA" w:rsidRDefault="00F73288" w:rsidP="009210EA">
            <w:r>
              <w:t>Solving equations using the distributive property</w:t>
            </w:r>
          </w:p>
        </w:tc>
        <w:tc>
          <w:tcPr>
            <w:tcW w:w="1350" w:type="dxa"/>
            <w:vAlign w:val="center"/>
          </w:tcPr>
          <w:p w:rsidR="009210EA" w:rsidRDefault="009210EA" w:rsidP="009210EA">
            <w:pPr>
              <w:jc w:val="center"/>
            </w:pPr>
          </w:p>
        </w:tc>
        <w:tc>
          <w:tcPr>
            <w:tcW w:w="1260" w:type="dxa"/>
            <w:vAlign w:val="center"/>
          </w:tcPr>
          <w:p w:rsidR="009210EA" w:rsidRDefault="009210EA" w:rsidP="009210EA">
            <w:pPr>
              <w:jc w:val="center"/>
            </w:pPr>
          </w:p>
        </w:tc>
        <w:tc>
          <w:tcPr>
            <w:tcW w:w="1350" w:type="dxa"/>
            <w:vAlign w:val="center"/>
          </w:tcPr>
          <w:p w:rsidR="009210EA" w:rsidRDefault="009210EA" w:rsidP="009210EA">
            <w:pPr>
              <w:jc w:val="center"/>
            </w:pPr>
          </w:p>
        </w:tc>
        <w:tc>
          <w:tcPr>
            <w:tcW w:w="1620" w:type="dxa"/>
            <w:vAlign w:val="center"/>
          </w:tcPr>
          <w:p w:rsidR="009210EA" w:rsidRDefault="009210EA" w:rsidP="009210EA">
            <w:pPr>
              <w:jc w:val="center"/>
            </w:pPr>
          </w:p>
        </w:tc>
      </w:tr>
      <w:tr w:rsidR="009210EA" w:rsidTr="009210EA">
        <w:trPr>
          <w:trHeight w:val="360"/>
        </w:trPr>
        <w:tc>
          <w:tcPr>
            <w:tcW w:w="3798" w:type="dxa"/>
            <w:vAlign w:val="center"/>
          </w:tcPr>
          <w:p w:rsidR="009210EA" w:rsidRDefault="00F73288" w:rsidP="009210EA">
            <w:r>
              <w:t>Solving equations using the substitution property</w:t>
            </w:r>
          </w:p>
        </w:tc>
        <w:tc>
          <w:tcPr>
            <w:tcW w:w="1350" w:type="dxa"/>
            <w:vAlign w:val="center"/>
          </w:tcPr>
          <w:p w:rsidR="009210EA" w:rsidRDefault="009210EA" w:rsidP="009210EA">
            <w:pPr>
              <w:jc w:val="center"/>
            </w:pPr>
          </w:p>
        </w:tc>
        <w:tc>
          <w:tcPr>
            <w:tcW w:w="1260" w:type="dxa"/>
            <w:vAlign w:val="center"/>
          </w:tcPr>
          <w:p w:rsidR="009210EA" w:rsidRDefault="009210EA" w:rsidP="009210EA">
            <w:pPr>
              <w:jc w:val="center"/>
            </w:pPr>
          </w:p>
        </w:tc>
        <w:tc>
          <w:tcPr>
            <w:tcW w:w="1350" w:type="dxa"/>
            <w:vAlign w:val="center"/>
          </w:tcPr>
          <w:p w:rsidR="009210EA" w:rsidRDefault="009210EA" w:rsidP="009210EA">
            <w:pPr>
              <w:jc w:val="center"/>
            </w:pPr>
          </w:p>
        </w:tc>
        <w:tc>
          <w:tcPr>
            <w:tcW w:w="1620" w:type="dxa"/>
            <w:vAlign w:val="center"/>
          </w:tcPr>
          <w:p w:rsidR="009210EA" w:rsidRDefault="009210EA" w:rsidP="009210EA">
            <w:pPr>
              <w:jc w:val="center"/>
            </w:pPr>
          </w:p>
        </w:tc>
      </w:tr>
      <w:tr w:rsidR="009210EA" w:rsidTr="009210EA">
        <w:trPr>
          <w:trHeight w:val="360"/>
        </w:trPr>
        <w:tc>
          <w:tcPr>
            <w:tcW w:w="3798" w:type="dxa"/>
            <w:vAlign w:val="center"/>
          </w:tcPr>
          <w:p w:rsidR="009210EA" w:rsidRDefault="00F73288" w:rsidP="009210EA">
            <w:r>
              <w:t>Solving literal equations for a named variable.</w:t>
            </w:r>
          </w:p>
        </w:tc>
        <w:tc>
          <w:tcPr>
            <w:tcW w:w="1350" w:type="dxa"/>
            <w:vAlign w:val="center"/>
          </w:tcPr>
          <w:p w:rsidR="009210EA" w:rsidRDefault="009210EA" w:rsidP="009210EA">
            <w:pPr>
              <w:jc w:val="center"/>
            </w:pPr>
          </w:p>
        </w:tc>
        <w:tc>
          <w:tcPr>
            <w:tcW w:w="1260" w:type="dxa"/>
            <w:vAlign w:val="center"/>
          </w:tcPr>
          <w:p w:rsidR="009210EA" w:rsidRDefault="009210EA" w:rsidP="009210EA">
            <w:pPr>
              <w:jc w:val="center"/>
            </w:pPr>
          </w:p>
        </w:tc>
        <w:tc>
          <w:tcPr>
            <w:tcW w:w="1350" w:type="dxa"/>
            <w:vAlign w:val="center"/>
          </w:tcPr>
          <w:p w:rsidR="009210EA" w:rsidRDefault="009210EA" w:rsidP="009210EA">
            <w:pPr>
              <w:jc w:val="center"/>
            </w:pPr>
          </w:p>
        </w:tc>
        <w:tc>
          <w:tcPr>
            <w:tcW w:w="1620" w:type="dxa"/>
            <w:vAlign w:val="center"/>
          </w:tcPr>
          <w:p w:rsidR="009210EA" w:rsidRDefault="009210EA" w:rsidP="009210EA">
            <w:pPr>
              <w:jc w:val="center"/>
            </w:pPr>
          </w:p>
        </w:tc>
      </w:tr>
      <w:tr w:rsidR="00F73288" w:rsidTr="009210EA">
        <w:trPr>
          <w:trHeight w:val="360"/>
        </w:trPr>
        <w:tc>
          <w:tcPr>
            <w:tcW w:w="3798" w:type="dxa"/>
            <w:vAlign w:val="center"/>
          </w:tcPr>
          <w:p w:rsidR="00F73288" w:rsidRDefault="00F73288" w:rsidP="009210EA">
            <w:r>
              <w:t>Writing equations from a word problem</w:t>
            </w:r>
          </w:p>
        </w:tc>
        <w:tc>
          <w:tcPr>
            <w:tcW w:w="1350" w:type="dxa"/>
            <w:vAlign w:val="center"/>
          </w:tcPr>
          <w:p w:rsidR="00F73288" w:rsidRDefault="00F73288" w:rsidP="009210EA">
            <w:pPr>
              <w:jc w:val="center"/>
            </w:pPr>
          </w:p>
        </w:tc>
        <w:tc>
          <w:tcPr>
            <w:tcW w:w="1260" w:type="dxa"/>
            <w:vAlign w:val="center"/>
          </w:tcPr>
          <w:p w:rsidR="00F73288" w:rsidRDefault="00F73288" w:rsidP="009210EA">
            <w:pPr>
              <w:jc w:val="center"/>
            </w:pPr>
          </w:p>
        </w:tc>
        <w:tc>
          <w:tcPr>
            <w:tcW w:w="1350" w:type="dxa"/>
            <w:vAlign w:val="center"/>
          </w:tcPr>
          <w:p w:rsidR="00F73288" w:rsidRDefault="00F73288" w:rsidP="009210EA">
            <w:pPr>
              <w:jc w:val="center"/>
            </w:pPr>
          </w:p>
        </w:tc>
        <w:tc>
          <w:tcPr>
            <w:tcW w:w="1620" w:type="dxa"/>
            <w:vAlign w:val="center"/>
          </w:tcPr>
          <w:p w:rsidR="00F73288" w:rsidRDefault="00F73288" w:rsidP="009210EA">
            <w:pPr>
              <w:jc w:val="center"/>
            </w:pPr>
          </w:p>
        </w:tc>
      </w:tr>
      <w:tr w:rsidR="00F73288" w:rsidTr="009210EA">
        <w:trPr>
          <w:trHeight w:val="360"/>
        </w:trPr>
        <w:tc>
          <w:tcPr>
            <w:tcW w:w="3798" w:type="dxa"/>
            <w:vAlign w:val="center"/>
          </w:tcPr>
          <w:p w:rsidR="00F73288" w:rsidRDefault="00F73288" w:rsidP="009210EA">
            <w:r>
              <w:t>Solving equations with no solution</w:t>
            </w:r>
          </w:p>
        </w:tc>
        <w:tc>
          <w:tcPr>
            <w:tcW w:w="1350" w:type="dxa"/>
            <w:vAlign w:val="center"/>
          </w:tcPr>
          <w:p w:rsidR="00F73288" w:rsidRDefault="00F73288" w:rsidP="009210EA">
            <w:pPr>
              <w:jc w:val="center"/>
            </w:pPr>
          </w:p>
        </w:tc>
        <w:tc>
          <w:tcPr>
            <w:tcW w:w="1260" w:type="dxa"/>
            <w:vAlign w:val="center"/>
          </w:tcPr>
          <w:p w:rsidR="00F73288" w:rsidRDefault="00F73288" w:rsidP="009210EA">
            <w:pPr>
              <w:jc w:val="center"/>
            </w:pPr>
          </w:p>
        </w:tc>
        <w:tc>
          <w:tcPr>
            <w:tcW w:w="1350" w:type="dxa"/>
            <w:vAlign w:val="center"/>
          </w:tcPr>
          <w:p w:rsidR="00F73288" w:rsidRDefault="00F73288" w:rsidP="009210EA">
            <w:pPr>
              <w:jc w:val="center"/>
            </w:pPr>
          </w:p>
        </w:tc>
        <w:tc>
          <w:tcPr>
            <w:tcW w:w="1620" w:type="dxa"/>
            <w:vAlign w:val="center"/>
          </w:tcPr>
          <w:p w:rsidR="00F73288" w:rsidRDefault="00F73288" w:rsidP="009210EA">
            <w:pPr>
              <w:jc w:val="center"/>
            </w:pPr>
          </w:p>
        </w:tc>
      </w:tr>
      <w:tr w:rsidR="00F73288" w:rsidTr="009210EA">
        <w:trPr>
          <w:trHeight w:val="360"/>
        </w:trPr>
        <w:tc>
          <w:tcPr>
            <w:tcW w:w="3798" w:type="dxa"/>
            <w:vAlign w:val="center"/>
          </w:tcPr>
          <w:p w:rsidR="00F73288" w:rsidRDefault="00F73288" w:rsidP="009210EA">
            <w:r>
              <w:t>Solving equations with infinitely many solutions</w:t>
            </w:r>
          </w:p>
        </w:tc>
        <w:tc>
          <w:tcPr>
            <w:tcW w:w="1350" w:type="dxa"/>
            <w:vAlign w:val="center"/>
          </w:tcPr>
          <w:p w:rsidR="00F73288" w:rsidRDefault="00F73288" w:rsidP="009210EA">
            <w:pPr>
              <w:jc w:val="center"/>
            </w:pPr>
          </w:p>
        </w:tc>
        <w:tc>
          <w:tcPr>
            <w:tcW w:w="1260" w:type="dxa"/>
            <w:vAlign w:val="center"/>
          </w:tcPr>
          <w:p w:rsidR="00F73288" w:rsidRDefault="00F73288" w:rsidP="009210EA">
            <w:pPr>
              <w:jc w:val="center"/>
            </w:pPr>
          </w:p>
        </w:tc>
        <w:tc>
          <w:tcPr>
            <w:tcW w:w="1350" w:type="dxa"/>
            <w:vAlign w:val="center"/>
          </w:tcPr>
          <w:p w:rsidR="00F73288" w:rsidRDefault="00F73288" w:rsidP="009210EA">
            <w:pPr>
              <w:jc w:val="center"/>
            </w:pPr>
          </w:p>
        </w:tc>
        <w:tc>
          <w:tcPr>
            <w:tcW w:w="1620" w:type="dxa"/>
            <w:vAlign w:val="center"/>
          </w:tcPr>
          <w:p w:rsidR="00F73288" w:rsidRDefault="00F73288" w:rsidP="009210EA">
            <w:pPr>
              <w:jc w:val="center"/>
            </w:pPr>
          </w:p>
        </w:tc>
      </w:tr>
    </w:tbl>
    <w:p w:rsidR="009210EA" w:rsidRDefault="009210EA"/>
    <w:p w:rsidR="009210EA" w:rsidRDefault="00BA6531" w:rsidP="009210EA">
      <w:pPr>
        <w:pStyle w:val="ListParagraph"/>
        <w:numPr>
          <w:ilvl w:val="0"/>
          <w:numId w:val="1"/>
        </w:numPr>
      </w:pPr>
      <w:r>
        <w:t>Pick two topics fro</w:t>
      </w:r>
      <w:r w:rsidR="000B1FAC">
        <w:t>m above. Write two paragraphs, 5</w:t>
      </w:r>
      <w:r>
        <w:t xml:space="preserve"> complete sentences each. Each paragraph should explain what you have learned about the two topics you picked. </w:t>
      </w:r>
      <w:r w:rsidR="009210EA">
        <w:t xml:space="preserve">Then give an example. </w:t>
      </w:r>
    </w:p>
    <w:p w:rsidR="009210EA" w:rsidRDefault="009210EA">
      <w:r>
        <w:br w:type="page"/>
      </w:r>
    </w:p>
    <w:p w:rsidR="00282ADD" w:rsidRPr="00282ADD" w:rsidRDefault="00F73288" w:rsidP="00282ADD">
      <w:pPr>
        <w:rPr>
          <w:b/>
          <w:sz w:val="24"/>
          <w:szCs w:val="24"/>
        </w:rPr>
      </w:pPr>
      <w:r>
        <w:rPr>
          <w:b/>
          <w:sz w:val="24"/>
          <w:szCs w:val="24"/>
        </w:rPr>
        <w:lastRenderedPageBreak/>
        <w:t>Solve the following showing your work</w:t>
      </w:r>
    </w:p>
    <w:p w:rsidR="00BA6531" w:rsidRPr="00BA6531" w:rsidRDefault="00F73288" w:rsidP="009210EA">
      <w:pPr>
        <w:pStyle w:val="ListParagraph"/>
        <w:numPr>
          <w:ilvl w:val="0"/>
          <w:numId w:val="1"/>
        </w:numPr>
      </w:pPr>
      <w:r>
        <w:rPr>
          <w:sz w:val="28"/>
          <w:szCs w:val="28"/>
        </w:rPr>
        <w:t>x + 2 = 8</w:t>
      </w:r>
      <w:r w:rsidR="00BA6531">
        <w:rPr>
          <w:sz w:val="28"/>
          <w:szCs w:val="28"/>
        </w:rPr>
        <w:tab/>
      </w:r>
      <w:r>
        <w:rPr>
          <w:sz w:val="28"/>
          <w:szCs w:val="28"/>
        </w:rPr>
        <w:tab/>
      </w:r>
      <w:r>
        <w:rPr>
          <w:sz w:val="28"/>
          <w:szCs w:val="28"/>
        </w:rPr>
        <w:tab/>
      </w:r>
      <w:r>
        <w:rPr>
          <w:sz w:val="28"/>
          <w:szCs w:val="28"/>
        </w:rPr>
        <w:tab/>
      </w:r>
      <w:r w:rsidR="009210EA" w:rsidRPr="001C5BFC">
        <w:rPr>
          <w:sz w:val="28"/>
          <w:szCs w:val="28"/>
        </w:rPr>
        <w:t>3</w:t>
      </w:r>
      <w:r>
        <w:rPr>
          <w:sz w:val="28"/>
          <w:szCs w:val="28"/>
        </w:rPr>
        <w:t>. 3x – 7 = 14</w:t>
      </w:r>
      <w:r w:rsidR="00BA6531">
        <w:rPr>
          <w:sz w:val="28"/>
          <w:szCs w:val="28"/>
        </w:rPr>
        <w:t xml:space="preserve"> </w:t>
      </w:r>
      <w:r w:rsidR="009210EA">
        <w:tab/>
      </w:r>
      <w:r w:rsidR="009210EA">
        <w:tab/>
      </w:r>
      <w:r w:rsidR="001C5BFC">
        <w:tab/>
      </w:r>
      <w:r w:rsidR="00BA6531">
        <w:rPr>
          <w:sz w:val="28"/>
          <w:szCs w:val="28"/>
        </w:rPr>
        <w:tab/>
      </w:r>
      <w:r w:rsidR="00BA6531">
        <w:rPr>
          <w:sz w:val="28"/>
          <w:szCs w:val="28"/>
        </w:rPr>
        <w:tab/>
      </w:r>
      <w:r w:rsidR="00BA6531">
        <w:rPr>
          <w:sz w:val="28"/>
          <w:szCs w:val="28"/>
        </w:rPr>
        <w:tab/>
      </w:r>
    </w:p>
    <w:p w:rsidR="00BA6531" w:rsidRPr="00BA6531" w:rsidRDefault="00BA6531" w:rsidP="00BA6531">
      <w:pPr>
        <w:pStyle w:val="ListParagraph"/>
      </w:pPr>
    </w:p>
    <w:p w:rsidR="009210EA" w:rsidRDefault="009210EA" w:rsidP="00BA6531">
      <w:pPr>
        <w:ind w:left="360"/>
      </w:pPr>
      <w:r>
        <w:t xml:space="preserve">4. </w:t>
      </w:r>
      <w:r w:rsidR="00F73288">
        <w:t xml:space="preserve"> 7x + 2(x + 1) = 9x + 2</w:t>
      </w:r>
      <w:r w:rsidR="00F73288">
        <w:tab/>
      </w:r>
      <w:r w:rsidR="00F73288">
        <w:tab/>
      </w:r>
      <w:r w:rsidR="00F73288">
        <w:tab/>
      </w:r>
      <w:r w:rsidR="00BA6531">
        <w:t xml:space="preserve">5. </w:t>
      </w:r>
      <w:r w:rsidR="00F73288">
        <w:t xml:space="preserve">8x + 2x + 4 = 10x </w:t>
      </w:r>
    </w:p>
    <w:p w:rsidR="00BA6531" w:rsidRDefault="00BA6531" w:rsidP="00BA6531">
      <w:pPr>
        <w:ind w:left="360"/>
      </w:pPr>
    </w:p>
    <w:p w:rsidR="00BA6531" w:rsidRDefault="00BA6531" w:rsidP="00BA6531">
      <w:pPr>
        <w:ind w:left="360"/>
      </w:pPr>
    </w:p>
    <w:p w:rsidR="00282ADD" w:rsidRDefault="00BA6531" w:rsidP="00282ADD">
      <w:pPr>
        <w:ind w:left="360"/>
      </w:pPr>
      <w:r>
        <w:t xml:space="preserve">6. </w:t>
      </w:r>
      <w:proofErr w:type="gramStart"/>
      <w:r w:rsidR="00F73288">
        <w:t>y</w:t>
      </w:r>
      <w:proofErr w:type="gramEnd"/>
      <w:r w:rsidR="00F73288">
        <w:t xml:space="preserve"> = 3x + 8  (x) </w:t>
      </w:r>
      <w:r>
        <w:tab/>
      </w:r>
      <w:r>
        <w:tab/>
      </w:r>
      <w:r w:rsidR="00F73288">
        <w:tab/>
      </w:r>
      <w:r w:rsidR="00F73288">
        <w:tab/>
      </w:r>
    </w:p>
    <w:p w:rsidR="00F73288" w:rsidRDefault="00F73288" w:rsidP="00F73288"/>
    <w:p w:rsidR="00F73288" w:rsidRDefault="00F73288" w:rsidP="00282ADD">
      <w:pPr>
        <w:ind w:left="360"/>
      </w:pPr>
    </w:p>
    <w:p w:rsidR="00F73288" w:rsidRPr="00BA6531" w:rsidRDefault="00F73288" w:rsidP="00282ADD">
      <w:pPr>
        <w:ind w:left="360"/>
      </w:pPr>
      <w:r>
        <w:t>7. Write an equation and solve for the following story:  Bill ate 30 sandwiches and 2</w:t>
      </w:r>
      <w:r w:rsidR="0068344D">
        <w:t>0</w:t>
      </w:r>
      <w:r>
        <w:t xml:space="preserve"> slices of extra bacon. Hans ate 20 sandwiches and 10 slices of extra bacon. If Bill and Hans ate the same amount of bacon, how many pieces of bacon were on each sandwich? </w:t>
      </w:r>
    </w:p>
    <w:p w:rsidR="00282ADD" w:rsidRDefault="00282ADD" w:rsidP="00BA6531"/>
    <w:p w:rsidR="00282ADD" w:rsidRDefault="00282ADD" w:rsidP="001C5BFC">
      <w:pPr>
        <w:ind w:left="360"/>
      </w:pPr>
    </w:p>
    <w:p w:rsidR="00BA6531" w:rsidRDefault="00BA6531" w:rsidP="001C5BFC">
      <w:pPr>
        <w:ind w:left="360"/>
      </w:pPr>
      <w:bookmarkStart w:id="0" w:name="_GoBack"/>
      <w:bookmarkEnd w:id="0"/>
    </w:p>
    <w:p w:rsidR="00282ADD" w:rsidRPr="00282ADD" w:rsidRDefault="00282ADD" w:rsidP="00282ADD">
      <w:pPr>
        <w:rPr>
          <w:b/>
          <w:sz w:val="24"/>
          <w:szCs w:val="24"/>
        </w:rPr>
      </w:pPr>
      <w:r w:rsidRPr="00282ADD">
        <w:rPr>
          <w:b/>
          <w:sz w:val="24"/>
          <w:szCs w:val="24"/>
        </w:rPr>
        <w:t>Answer the following in complete sentences</w:t>
      </w:r>
      <w:r>
        <w:rPr>
          <w:b/>
          <w:sz w:val="24"/>
          <w:szCs w:val="24"/>
        </w:rPr>
        <w:t xml:space="preserve"> to reflect on your performance this past Unit</w:t>
      </w:r>
      <w:r w:rsidRPr="00282ADD">
        <w:rPr>
          <w:b/>
          <w:sz w:val="24"/>
          <w:szCs w:val="24"/>
        </w:rPr>
        <w:t>.</w:t>
      </w:r>
    </w:p>
    <w:p w:rsidR="00282ADD" w:rsidRDefault="00282ADD" w:rsidP="00282ADD">
      <w:pPr>
        <w:ind w:firstLine="360"/>
      </w:pPr>
      <w:r>
        <w:t xml:space="preserve">8. What was one thing you felt you excelled at? </w:t>
      </w:r>
    </w:p>
    <w:p w:rsidR="00282ADD" w:rsidRDefault="00282ADD" w:rsidP="00F73288"/>
    <w:p w:rsidR="00282ADD" w:rsidRDefault="00282ADD" w:rsidP="001C5BFC">
      <w:pPr>
        <w:ind w:left="360"/>
      </w:pPr>
    </w:p>
    <w:p w:rsidR="00282ADD" w:rsidRDefault="00282ADD" w:rsidP="001C5BFC">
      <w:pPr>
        <w:ind w:left="360"/>
      </w:pPr>
      <w:r>
        <w:t xml:space="preserve">9. How would you improve for the next Unit? </w:t>
      </w:r>
    </w:p>
    <w:p w:rsidR="00BA6531" w:rsidRDefault="00BA6531" w:rsidP="00F73288"/>
    <w:p w:rsidR="00BA6531" w:rsidRDefault="00BA6531" w:rsidP="001C5BFC">
      <w:pPr>
        <w:ind w:left="360"/>
      </w:pPr>
    </w:p>
    <w:p w:rsidR="00BA6531" w:rsidRDefault="00BA6531" w:rsidP="00BA6531">
      <w:pPr>
        <w:ind w:left="360"/>
      </w:pPr>
      <w:r>
        <w:t xml:space="preserve">10. How did you do on your goal from last unit? </w:t>
      </w:r>
    </w:p>
    <w:p w:rsidR="00BA6531" w:rsidRDefault="00BA6531" w:rsidP="001C5BFC">
      <w:pPr>
        <w:ind w:left="360"/>
      </w:pPr>
    </w:p>
    <w:sectPr w:rsidR="00BA6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34009"/>
    <w:multiLevelType w:val="hybridMultilevel"/>
    <w:tmpl w:val="1908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EA"/>
    <w:rsid w:val="000B1FAC"/>
    <w:rsid w:val="00182F55"/>
    <w:rsid w:val="001C5BFC"/>
    <w:rsid w:val="00282ADD"/>
    <w:rsid w:val="005037D3"/>
    <w:rsid w:val="0068344D"/>
    <w:rsid w:val="0073533D"/>
    <w:rsid w:val="007E7478"/>
    <w:rsid w:val="009210EA"/>
    <w:rsid w:val="00951F13"/>
    <w:rsid w:val="00BA6531"/>
    <w:rsid w:val="00F7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10EA"/>
    <w:pPr>
      <w:ind w:left="720"/>
      <w:contextualSpacing/>
    </w:pPr>
  </w:style>
  <w:style w:type="character" w:styleId="PlaceholderText">
    <w:name w:val="Placeholder Text"/>
    <w:basedOn w:val="DefaultParagraphFont"/>
    <w:uiPriority w:val="99"/>
    <w:semiHidden/>
    <w:rsid w:val="009210EA"/>
    <w:rPr>
      <w:color w:val="808080"/>
    </w:rPr>
  </w:style>
  <w:style w:type="paragraph" w:styleId="BalloonText">
    <w:name w:val="Balloon Text"/>
    <w:basedOn w:val="Normal"/>
    <w:link w:val="BalloonTextChar"/>
    <w:uiPriority w:val="99"/>
    <w:semiHidden/>
    <w:unhideWhenUsed/>
    <w:rsid w:val="00921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10EA"/>
    <w:pPr>
      <w:ind w:left="720"/>
      <w:contextualSpacing/>
    </w:pPr>
  </w:style>
  <w:style w:type="character" w:styleId="PlaceholderText">
    <w:name w:val="Placeholder Text"/>
    <w:basedOn w:val="DefaultParagraphFont"/>
    <w:uiPriority w:val="99"/>
    <w:semiHidden/>
    <w:rsid w:val="009210EA"/>
    <w:rPr>
      <w:color w:val="808080"/>
    </w:rPr>
  </w:style>
  <w:style w:type="paragraph" w:styleId="BalloonText">
    <w:name w:val="Balloon Text"/>
    <w:basedOn w:val="Normal"/>
    <w:link w:val="BalloonTextChar"/>
    <w:uiPriority w:val="99"/>
    <w:semiHidden/>
    <w:unhideWhenUsed/>
    <w:rsid w:val="00921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sputnam</dc:creator>
  <cp:lastModifiedBy>Putnam, Stephanie</cp:lastModifiedBy>
  <cp:revision>2</cp:revision>
  <cp:lastPrinted>2013-11-20T14:40:00Z</cp:lastPrinted>
  <dcterms:created xsi:type="dcterms:W3CDTF">2013-11-20T15:03:00Z</dcterms:created>
  <dcterms:modified xsi:type="dcterms:W3CDTF">2013-11-20T15:03:00Z</dcterms:modified>
</cp:coreProperties>
</file>